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F8" w:rsidRDefault="00C200F8" w:rsidP="00C200F8">
      <w:pPr>
        <w:spacing w:before="0" w:after="0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val="fr-FR"/>
        </w:rPr>
      </w:pPr>
    </w:p>
    <w:p w:rsidR="00C200F8" w:rsidRDefault="00C200F8" w:rsidP="00C200F8">
      <w:pPr>
        <w:spacing w:before="0" w:after="0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val="fr-FR"/>
        </w:rPr>
      </w:pPr>
    </w:p>
    <w:p w:rsidR="00C200F8" w:rsidRPr="00C200F8" w:rsidRDefault="00C200F8" w:rsidP="00C200F8">
      <w:pPr>
        <w:spacing w:before="0" w:after="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>COMUNICARE</w:t>
      </w:r>
    </w:p>
    <w:p w:rsidR="00C200F8" w:rsidRPr="00C200F8" w:rsidRDefault="00C200F8" w:rsidP="00C200F8">
      <w:pPr>
        <w:spacing w:before="0" w:after="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proofErr w:type="spellStart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>Fondul</w:t>
      </w:r>
      <w:proofErr w:type="spellEnd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>Român</w:t>
      </w:r>
      <w:proofErr w:type="spellEnd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>Contragarantare</w:t>
      </w:r>
      <w:proofErr w:type="spellEnd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 xml:space="preserve"> (FRC)</w:t>
      </w:r>
    </w:p>
    <w:p w:rsidR="00C200F8" w:rsidRPr="00C200F8" w:rsidRDefault="00C200F8" w:rsidP="00C200F8">
      <w:pPr>
        <w:spacing w:before="0" w:after="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proofErr w:type="spellStart"/>
      <w:proofErr w:type="gramStart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>în</w:t>
      </w:r>
      <w:proofErr w:type="spellEnd"/>
      <w:proofErr w:type="gramEnd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>mecanismul</w:t>
      </w:r>
      <w:proofErr w:type="spellEnd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>finanțare</w:t>
      </w:r>
      <w:proofErr w:type="spellEnd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>derulat</w:t>
      </w:r>
      <w:proofErr w:type="spellEnd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>Programul</w:t>
      </w:r>
      <w:proofErr w:type="spellEnd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 xml:space="preserve"> Start-Up Nation</w:t>
      </w:r>
    </w:p>
    <w:p w:rsidR="00C200F8" w:rsidRPr="00C200F8" w:rsidRDefault="00C200F8" w:rsidP="00C200F8">
      <w:pPr>
        <w:spacing w:before="0"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> </w:t>
      </w:r>
    </w:p>
    <w:p w:rsidR="00627EFB" w:rsidRDefault="00627EFB" w:rsidP="00627EFB">
      <w:pPr>
        <w:spacing w:before="0" w:after="0" w:line="36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</w:pPr>
    </w:p>
    <w:p w:rsidR="00C200F8" w:rsidRDefault="00C200F8" w:rsidP="00645888">
      <w:pPr>
        <w:spacing w:before="0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proofErr w:type="spellStart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>București</w:t>
      </w:r>
      <w:proofErr w:type="spellEnd"/>
      <w:r w:rsidRPr="00C200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fr-FR"/>
        </w:rPr>
        <w:t xml:space="preserve"> – 21 mai 2018</w:t>
      </w:r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 – FRC </w:t>
      </w:r>
      <w:proofErr w:type="spellStart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anunță</w:t>
      </w:r>
      <w:proofErr w:type="spellEnd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situația</w:t>
      </w:r>
      <w:proofErr w:type="spellEnd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actualizată</w:t>
      </w:r>
      <w:proofErr w:type="spellEnd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 a </w:t>
      </w:r>
      <w:proofErr w:type="spellStart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rezultatelor</w:t>
      </w:r>
      <w:proofErr w:type="spellEnd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implicării</w:t>
      </w:r>
      <w:proofErr w:type="spellEnd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în</w:t>
      </w:r>
      <w:proofErr w:type="spellEnd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Programul</w:t>
      </w:r>
      <w:proofErr w:type="spellEnd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Start-Up Nation,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momentul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lansării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acestuia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până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prezent</w:t>
      </w:r>
      <w:proofErr w:type="spellEnd"/>
      <w:r w:rsidRPr="00C200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:</w:t>
      </w:r>
    </w:p>
    <w:p w:rsidR="00627EFB" w:rsidRPr="00C200F8" w:rsidRDefault="00627EFB" w:rsidP="00627EFB">
      <w:pPr>
        <w:spacing w:before="0"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</w:p>
    <w:p w:rsidR="00C200F8" w:rsidRPr="00C200F8" w:rsidRDefault="00C200F8" w:rsidP="00627EFB">
      <w:pPr>
        <w:spacing w:before="0"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C200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- </w:t>
      </w:r>
      <w:proofErr w:type="spellStart"/>
      <w:r w:rsidRPr="00C200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Număr</w:t>
      </w:r>
      <w:proofErr w:type="spellEnd"/>
      <w:r w:rsidRPr="00C200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C200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dosare</w:t>
      </w:r>
      <w:proofErr w:type="spellEnd"/>
      <w:r w:rsidRPr="00C200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PRIMITE de la FNGCIMM:                                                </w:t>
      </w:r>
      <w:r w:rsidR="000511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3</w:t>
      </w:r>
      <w:r w:rsidR="009E33D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.</w:t>
      </w:r>
      <w:r w:rsidR="000511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430</w:t>
      </w:r>
    </w:p>
    <w:p w:rsidR="00C200F8" w:rsidRDefault="00C200F8" w:rsidP="00627EFB">
      <w:pPr>
        <w:spacing w:before="0" w:after="0" w:line="36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</w:pPr>
      <w:r w:rsidRPr="00C200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- </w:t>
      </w:r>
      <w:proofErr w:type="spellStart"/>
      <w:r w:rsidRPr="00C200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Număr</w:t>
      </w:r>
      <w:proofErr w:type="spellEnd"/>
      <w:r w:rsidRPr="00C200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C200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dosare</w:t>
      </w:r>
      <w:proofErr w:type="spellEnd"/>
      <w:r w:rsidRPr="00C200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APROBATE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 </w:t>
      </w:r>
      <w:r w:rsidR="009E33D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0511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2</w:t>
      </w:r>
      <w:r w:rsidR="009E33D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.</w:t>
      </w:r>
      <w:r w:rsidR="000511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936</w:t>
      </w:r>
    </w:p>
    <w:p w:rsidR="00627EFB" w:rsidRDefault="00627EFB" w:rsidP="00627EFB">
      <w:pPr>
        <w:spacing w:before="0" w:after="0" w:line="36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Număr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renunțări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/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anulări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/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revocări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ab/>
      </w:r>
      <w:r w:rsidR="000511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    </w:t>
      </w:r>
      <w:r w:rsidR="009E33D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0511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391</w:t>
      </w:r>
    </w:p>
    <w:p w:rsidR="00627EFB" w:rsidRPr="009E33DE" w:rsidRDefault="00627EFB" w:rsidP="00627EFB">
      <w:pPr>
        <w:spacing w:before="0" w:after="0" w:line="36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Număr</w:t>
      </w:r>
      <w:proofErr w:type="spellEnd"/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solicitări</w:t>
      </w:r>
      <w:proofErr w:type="spellEnd"/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respinse</w:t>
      </w:r>
      <w:proofErr w:type="spellEnd"/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051112"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</w:t>
      </w:r>
      <w:r w:rsidR="00051112"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43</w:t>
      </w:r>
    </w:p>
    <w:p w:rsidR="00C200F8" w:rsidRPr="009E33DE" w:rsidRDefault="00C200F8" w:rsidP="00627EFB">
      <w:pPr>
        <w:spacing w:before="0" w:after="0" w:line="36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- </w:t>
      </w:r>
      <w:r w:rsidR="00627EFB"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Suma </w:t>
      </w:r>
      <w:proofErr w:type="spellStart"/>
      <w:r w:rsidR="00627EFB"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totală</w:t>
      </w:r>
      <w:proofErr w:type="spellEnd"/>
      <w:r w:rsidR="00627EFB"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70131D"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 CONTRAGARANTIILOR EMISE (</w:t>
      </w:r>
      <w:proofErr w:type="spellStart"/>
      <w:r w:rsidR="0070131D"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mil.lei</w:t>
      </w:r>
      <w:proofErr w:type="spellEnd"/>
      <w:r w:rsidR="0070131D"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  <w:r w:rsidR="00627EFB"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70131D"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051112"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="0070131D"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</w:t>
      </w:r>
      <w:r w:rsidR="00051112" w:rsidRPr="009E33DE">
        <w:rPr>
          <w:b/>
          <w:bCs/>
          <w:color w:val="4D4D4D"/>
          <w:sz w:val="24"/>
          <w:szCs w:val="24"/>
        </w:rPr>
        <w:t xml:space="preserve"> </w:t>
      </w:r>
      <w:r w:rsidR="00051112" w:rsidRPr="009E33DE">
        <w:rPr>
          <w:b/>
          <w:bCs/>
          <w:color w:val="000000" w:themeColor="text1"/>
          <w:sz w:val="24"/>
          <w:szCs w:val="24"/>
        </w:rPr>
        <w:t>274</w:t>
      </w:r>
      <w:r w:rsidR="00627EFB" w:rsidRPr="009E33DE">
        <w:rPr>
          <w:rFonts w:ascii="Times New Roman" w:eastAsia="Times New Roman" w:hAnsi="Times New Roman"/>
          <w:b/>
          <w:bCs/>
          <w:color w:val="4D4D4D"/>
          <w:sz w:val="24"/>
          <w:szCs w:val="24"/>
        </w:rPr>
        <w:tab/>
      </w:r>
      <w:r w:rsidR="00627EFB"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E3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</w:p>
    <w:p w:rsidR="00C200F8" w:rsidRPr="009E33DE" w:rsidRDefault="00C200F8" w:rsidP="00C200F8">
      <w:pPr>
        <w:spacing w:before="0" w:after="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45888" w:rsidRDefault="00627EFB" w:rsidP="00822064">
      <w:pPr>
        <w:spacing w:before="0"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asigurarea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transparenței</w:t>
      </w:r>
      <w:proofErr w:type="spellEnd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>procesului</w:t>
      </w:r>
      <w:proofErr w:type="spellEnd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analiză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822064" w:rsidRPr="009E33DE">
        <w:rPr>
          <w:rFonts w:ascii="Times New Roman" w:eastAsia="Times New Roman" w:hAnsi="Times New Roman"/>
          <w:color w:val="000000"/>
          <w:sz w:val="24"/>
          <w:szCs w:val="24"/>
        </w:rPr>
        <w:t>comunicăm</w:t>
      </w:r>
      <w:proofErr w:type="spellEnd"/>
      <w:r w:rsidR="00822064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22064" w:rsidRPr="009E33DE">
        <w:rPr>
          <w:rFonts w:ascii="Times New Roman" w:eastAsia="Times New Roman" w:hAnsi="Times New Roman"/>
          <w:color w:val="000000"/>
          <w:sz w:val="24"/>
          <w:szCs w:val="24"/>
        </w:rPr>
        <w:t>că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numărul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dosare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procesate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22064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de </w:t>
      </w:r>
      <w:proofErr w:type="spellStart"/>
      <w:r w:rsidR="00822064" w:rsidRPr="009E33DE">
        <w:rPr>
          <w:rFonts w:ascii="Times New Roman" w:eastAsia="Times New Roman" w:hAnsi="Times New Roman"/>
          <w:color w:val="000000"/>
          <w:sz w:val="24"/>
          <w:szCs w:val="24"/>
        </w:rPr>
        <w:t>specialiștii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FRC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care se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află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așteptarea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clarificărilor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solicitate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partenerilor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din Program </w:t>
      </w:r>
      <w:proofErr w:type="spellStart"/>
      <w:proofErr w:type="gram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proofErr w:type="gram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aproximativ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60. </w:t>
      </w:r>
    </w:p>
    <w:p w:rsidR="00645888" w:rsidRDefault="00645888" w:rsidP="00822064">
      <w:pPr>
        <w:spacing w:before="0"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00F8" w:rsidRPr="009E33DE" w:rsidRDefault="00627EFB" w:rsidP="00822064">
      <w:pPr>
        <w:spacing w:before="0"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Prin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>implicarea</w:t>
      </w:r>
      <w:proofErr w:type="spellEnd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>tuturor</w:t>
      </w:r>
      <w:proofErr w:type="spellEnd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>partenerilor</w:t>
      </w:r>
      <w:proofErr w:type="spellEnd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actuali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, se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>finaliza</w:t>
      </w:r>
      <w:proofErr w:type="spellEnd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scurt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>timp</w:t>
      </w:r>
      <w:proofErr w:type="spellEnd"/>
      <w:r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>toate</w:t>
      </w:r>
      <w:proofErr w:type="spellEnd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>solicitările</w:t>
      </w:r>
      <w:proofErr w:type="spellEnd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45888" w:rsidRPr="009E33DE">
        <w:rPr>
          <w:rFonts w:ascii="Times New Roman" w:eastAsia="Times New Roman" w:hAnsi="Times New Roman"/>
          <w:color w:val="000000"/>
          <w:sz w:val="24"/>
          <w:szCs w:val="24"/>
        </w:rPr>
        <w:t>existente</w:t>
      </w:r>
      <w:proofErr w:type="spellEnd"/>
      <w:r w:rsidR="0064588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de </w:t>
      </w:r>
      <w:proofErr w:type="spellStart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>contragarantare</w:t>
      </w:r>
      <w:proofErr w:type="spellEnd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>garanţiilor</w:t>
      </w:r>
      <w:proofErr w:type="spellEnd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>creditele</w:t>
      </w:r>
      <w:proofErr w:type="spellEnd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>punte</w:t>
      </w:r>
      <w:proofErr w:type="spellEnd"/>
      <w:r w:rsidR="00645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45888">
        <w:rPr>
          <w:rFonts w:ascii="Times New Roman" w:eastAsia="Times New Roman" w:hAnsi="Times New Roman"/>
          <w:color w:val="000000"/>
          <w:sz w:val="24"/>
          <w:szCs w:val="24"/>
        </w:rPr>
        <w:t>aferente</w:t>
      </w:r>
      <w:proofErr w:type="spellEnd"/>
      <w:r w:rsidR="00645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45888">
        <w:rPr>
          <w:rFonts w:ascii="Times New Roman" w:eastAsia="Times New Roman" w:hAnsi="Times New Roman"/>
          <w:color w:val="000000"/>
          <w:sz w:val="24"/>
          <w:szCs w:val="24"/>
        </w:rPr>
        <w:t>acestui</w:t>
      </w:r>
      <w:proofErr w:type="spellEnd"/>
      <w:r w:rsidR="00645888">
        <w:rPr>
          <w:rFonts w:ascii="Times New Roman" w:eastAsia="Times New Roman" w:hAnsi="Times New Roman"/>
          <w:color w:val="000000"/>
          <w:sz w:val="24"/>
          <w:szCs w:val="24"/>
        </w:rPr>
        <w:t xml:space="preserve"> Program </w:t>
      </w:r>
      <w:proofErr w:type="spellStart"/>
      <w:r w:rsidR="00645888">
        <w:rPr>
          <w:rFonts w:ascii="Times New Roman" w:eastAsia="Times New Roman" w:hAnsi="Times New Roman"/>
          <w:color w:val="000000"/>
          <w:sz w:val="24"/>
          <w:szCs w:val="24"/>
        </w:rPr>
        <w:t>demarat</w:t>
      </w:r>
      <w:proofErr w:type="spellEnd"/>
      <w:r w:rsidR="00645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4588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="00645888">
        <w:rPr>
          <w:rFonts w:ascii="Times New Roman" w:eastAsia="Times New Roman" w:hAnsi="Times New Roman"/>
          <w:color w:val="000000"/>
          <w:sz w:val="24"/>
          <w:szCs w:val="24"/>
        </w:rPr>
        <w:t xml:space="preserve"> 2017</w:t>
      </w:r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C200F8" w:rsidRPr="009E3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200F8" w:rsidRPr="009E33DE" w:rsidRDefault="00C200F8" w:rsidP="00822064">
      <w:pPr>
        <w:spacing w:before="0"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E33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</w:p>
    <w:p w:rsidR="00822064" w:rsidRDefault="00C200F8" w:rsidP="00C200F8">
      <w:pPr>
        <w:spacing w:before="0" w:after="0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fr-FR"/>
        </w:rPr>
      </w:pPr>
      <w:r w:rsidRPr="009E33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="0082206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fr-FR"/>
        </w:rPr>
        <w:t>=========================================================</w:t>
      </w:r>
    </w:p>
    <w:p w:rsidR="00822064" w:rsidRDefault="00822064" w:rsidP="00C200F8">
      <w:pPr>
        <w:spacing w:before="0" w:after="0"/>
        <w:textAlignment w:val="baseline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</w:pPr>
    </w:p>
    <w:p w:rsidR="00C200F8" w:rsidRPr="00C200F8" w:rsidRDefault="00C200F8" w:rsidP="00C200F8">
      <w:pPr>
        <w:spacing w:before="0" w:after="0"/>
        <w:textAlignment w:val="baseline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</w:pPr>
    </w:p>
    <w:p w:rsidR="00C200F8" w:rsidRPr="00C200F8" w:rsidRDefault="00645888" w:rsidP="00C200F8">
      <w:pPr>
        <w:spacing w:before="0" w:after="0"/>
        <w:textAlignment w:val="baseline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  <w:t>Pentru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  <w:t>informații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  <w:t>suplimentare</w:t>
      </w:r>
      <w:bookmarkStart w:id="0" w:name="_GoBack"/>
      <w:bookmarkEnd w:id="0"/>
      <w:proofErr w:type="spellEnd"/>
      <w:r w:rsidR="00C200F8" w:rsidRPr="00627EFB"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  <w:t> :</w:t>
      </w:r>
    </w:p>
    <w:p w:rsidR="00C200F8" w:rsidRPr="00C200F8" w:rsidRDefault="00C200F8" w:rsidP="00C200F8">
      <w:pPr>
        <w:spacing w:before="0" w:after="0"/>
        <w:textAlignment w:val="baseline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</w:pPr>
      <w:r w:rsidRPr="00627EFB"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  <w:t>Compartiment Comunicare</w:t>
      </w:r>
    </w:p>
    <w:p w:rsidR="00C200F8" w:rsidRPr="00C200F8" w:rsidRDefault="00C200F8" w:rsidP="00C200F8">
      <w:pPr>
        <w:spacing w:before="0" w:after="0"/>
        <w:textAlignment w:val="baseline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</w:pPr>
      <w:r w:rsidRPr="00627EFB"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  <w:t>Tel : 0371.502.592</w:t>
      </w:r>
    </w:p>
    <w:p w:rsidR="00C200F8" w:rsidRPr="00C200F8" w:rsidRDefault="00C200F8" w:rsidP="00C200F8">
      <w:pPr>
        <w:spacing w:before="0" w:after="0"/>
        <w:textAlignment w:val="baseline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</w:pPr>
      <w:r w:rsidRPr="00627EFB"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  <w:t>office@contragarantare.ro</w:t>
      </w:r>
    </w:p>
    <w:p w:rsidR="00C200F8" w:rsidRPr="00C200F8" w:rsidRDefault="00C200F8" w:rsidP="00C200F8">
      <w:pPr>
        <w:spacing w:before="0" w:after="0"/>
        <w:textAlignment w:val="baseline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</w:pPr>
      <w:r w:rsidRPr="00627EFB"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  <w:t>www.contragarantare.ro</w:t>
      </w:r>
    </w:p>
    <w:p w:rsidR="00BB4EE8" w:rsidRPr="00627EFB" w:rsidRDefault="00BB4EE8" w:rsidP="00627EFB">
      <w:pPr>
        <w:spacing w:before="0" w:after="0"/>
        <w:textAlignment w:val="baseline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/>
        </w:rPr>
      </w:pPr>
    </w:p>
    <w:sectPr w:rsidR="00BB4EE8" w:rsidRPr="00627EFB" w:rsidSect="00BB4EE8">
      <w:headerReference w:type="default" r:id="rId8"/>
      <w:footerReference w:type="default" r:id="rId9"/>
      <w:pgSz w:w="11907" w:h="16839" w:code="9"/>
      <w:pgMar w:top="1955" w:right="1134" w:bottom="1440" w:left="14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37" w:rsidRDefault="00307D37" w:rsidP="00B54449">
      <w:pPr>
        <w:spacing w:before="0" w:after="0"/>
      </w:pPr>
      <w:r>
        <w:separator/>
      </w:r>
    </w:p>
  </w:endnote>
  <w:endnote w:type="continuationSeparator" w:id="0">
    <w:p w:rsidR="00307D37" w:rsidRDefault="00307D37" w:rsidP="00B544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E8" w:rsidRDefault="006D4885" w:rsidP="00A92B53">
    <w:pPr>
      <w:pStyle w:val="Footer"/>
      <w:jc w:val="center"/>
      <w:rPr>
        <w:b/>
        <w:noProof/>
        <w:lang w:val="ro-RO" w:eastAsia="ro-RO"/>
      </w:rPr>
    </w:pPr>
    <w:r w:rsidRPr="00AE11FB">
      <w:rPr>
        <w:b/>
        <w:noProof/>
        <w:lang w:val="ro-RO" w:eastAsia="ro-RO"/>
      </w:rPr>
      <w:t>FONDUL ROMÂN DE CONTRAGARANTARE S.A.</w:t>
    </w:r>
    <w:r w:rsidR="00AE11FB" w:rsidRPr="00AE11FB">
      <w:rPr>
        <w:b/>
        <w:noProof/>
        <w:lang w:val="ro-RO" w:eastAsia="ro-RO"/>
      </w:rPr>
      <w:t xml:space="preserve"> </w:t>
    </w:r>
  </w:p>
  <w:p w:rsidR="006D4885" w:rsidRDefault="006D4885" w:rsidP="00A92B53">
    <w:pPr>
      <w:pStyle w:val="Footer"/>
      <w:jc w:val="center"/>
      <w:rPr>
        <w:noProof/>
        <w:lang w:val="ro-RO" w:eastAsia="ro-RO"/>
      </w:rPr>
    </w:pPr>
    <w:r w:rsidRPr="00AE11FB">
      <w:rPr>
        <w:b/>
        <w:noProof/>
        <w:lang w:val="ro-RO" w:eastAsia="ro-RO"/>
      </w:rPr>
      <w:t>CUI: 26308846; Nr.RC: J</w:t>
    </w:r>
    <w:r w:rsidRPr="00AE11FB">
      <w:rPr>
        <w:b/>
        <w:noProof/>
        <w:lang w:val="fr-FR" w:eastAsia="ro-RO"/>
      </w:rPr>
      <w:t>/40/703/2010</w:t>
    </w:r>
  </w:p>
  <w:p w:rsidR="006D4885" w:rsidRDefault="006D4885" w:rsidP="00A92B53">
    <w:pPr>
      <w:pStyle w:val="Footer"/>
      <w:jc w:val="center"/>
      <w:rPr>
        <w:noProof/>
        <w:lang w:val="ro-RO" w:eastAsia="ro-RO"/>
      </w:rPr>
    </w:pPr>
    <w:r>
      <w:rPr>
        <w:noProof/>
        <w:lang w:val="ro-RO" w:eastAsia="ro-RO"/>
      </w:rPr>
      <w:t>Cont deschis la Banca Transilvania – IBAN: RO69BTRL04301202U10055XX</w:t>
    </w:r>
  </w:p>
  <w:p w:rsidR="004307F3" w:rsidRDefault="004307F3" w:rsidP="004307F3">
    <w:pPr>
      <w:pStyle w:val="Footer"/>
      <w:jc w:val="center"/>
      <w:rPr>
        <w:noProof/>
        <w:lang w:val="ro-RO" w:eastAsia="ro-RO"/>
      </w:rPr>
    </w:pPr>
    <w:r>
      <w:rPr>
        <w:noProof/>
        <w:lang w:val="ro-RO" w:eastAsia="ro-RO"/>
      </w:rPr>
      <w:t>București, Str. Argentina nr.41, sector 1, cod 11753</w:t>
    </w:r>
  </w:p>
  <w:p w:rsidR="00EB0174" w:rsidRPr="006D4885" w:rsidRDefault="00EB0174" w:rsidP="00EB0174">
    <w:pPr>
      <w:pStyle w:val="Footer"/>
      <w:rPr>
        <w:lang w:val="ro-RO"/>
      </w:rPr>
    </w:pPr>
  </w:p>
  <w:p w:rsidR="003328C2" w:rsidRPr="006D4885" w:rsidRDefault="003328C2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37" w:rsidRDefault="00307D37" w:rsidP="00B54449">
      <w:pPr>
        <w:spacing w:before="0" w:after="0"/>
      </w:pPr>
      <w:r>
        <w:separator/>
      </w:r>
    </w:p>
  </w:footnote>
  <w:footnote w:type="continuationSeparator" w:id="0">
    <w:p w:rsidR="00307D37" w:rsidRDefault="00307D37" w:rsidP="00B544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53" w:rsidRDefault="00051112" w:rsidP="00A92B53">
    <w:pPr>
      <w:pStyle w:val="Header"/>
      <w:jc w:val="center"/>
    </w:pPr>
    <w:r>
      <w:rPr>
        <w:noProof/>
      </w:rPr>
      <w:drawing>
        <wp:inline distT="0" distB="0" distL="0" distR="0">
          <wp:extent cx="28575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3F1C"/>
    <w:multiLevelType w:val="hybridMultilevel"/>
    <w:tmpl w:val="D384F784"/>
    <w:lvl w:ilvl="0" w:tplc="D7B4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12"/>
    <w:rsid w:val="00022B79"/>
    <w:rsid w:val="00034651"/>
    <w:rsid w:val="00042270"/>
    <w:rsid w:val="00051112"/>
    <w:rsid w:val="000625C0"/>
    <w:rsid w:val="00063308"/>
    <w:rsid w:val="00082DED"/>
    <w:rsid w:val="00087D41"/>
    <w:rsid w:val="00092549"/>
    <w:rsid w:val="000B3801"/>
    <w:rsid w:val="000D2330"/>
    <w:rsid w:val="00131F62"/>
    <w:rsid w:val="001738C8"/>
    <w:rsid w:val="001875D5"/>
    <w:rsid w:val="001A2FFF"/>
    <w:rsid w:val="001B7434"/>
    <w:rsid w:val="001C20D7"/>
    <w:rsid w:val="00201EEC"/>
    <w:rsid w:val="00213A91"/>
    <w:rsid w:val="00216D51"/>
    <w:rsid w:val="00241996"/>
    <w:rsid w:val="00262A95"/>
    <w:rsid w:val="002729A0"/>
    <w:rsid w:val="00285FF4"/>
    <w:rsid w:val="00307D37"/>
    <w:rsid w:val="003328C2"/>
    <w:rsid w:val="00425F67"/>
    <w:rsid w:val="004307F3"/>
    <w:rsid w:val="004352ED"/>
    <w:rsid w:val="004647EF"/>
    <w:rsid w:val="00470B26"/>
    <w:rsid w:val="004A226E"/>
    <w:rsid w:val="004E7A19"/>
    <w:rsid w:val="0054794F"/>
    <w:rsid w:val="005A0CC5"/>
    <w:rsid w:val="005C4F05"/>
    <w:rsid w:val="005D5E0B"/>
    <w:rsid w:val="006025B6"/>
    <w:rsid w:val="00627489"/>
    <w:rsid w:val="00627EFB"/>
    <w:rsid w:val="00645888"/>
    <w:rsid w:val="00654D48"/>
    <w:rsid w:val="006D4885"/>
    <w:rsid w:val="0070131D"/>
    <w:rsid w:val="007437E1"/>
    <w:rsid w:val="00783337"/>
    <w:rsid w:val="0078472B"/>
    <w:rsid w:val="007A5F23"/>
    <w:rsid w:val="007B05D2"/>
    <w:rsid w:val="007C356E"/>
    <w:rsid w:val="008165F7"/>
    <w:rsid w:val="00822064"/>
    <w:rsid w:val="00823663"/>
    <w:rsid w:val="00855193"/>
    <w:rsid w:val="00885632"/>
    <w:rsid w:val="008E331E"/>
    <w:rsid w:val="008E64D3"/>
    <w:rsid w:val="00910D8C"/>
    <w:rsid w:val="009622FB"/>
    <w:rsid w:val="009740EE"/>
    <w:rsid w:val="009A58B6"/>
    <w:rsid w:val="009B0FED"/>
    <w:rsid w:val="009B3280"/>
    <w:rsid w:val="009C77F4"/>
    <w:rsid w:val="009E33DE"/>
    <w:rsid w:val="00A06B26"/>
    <w:rsid w:val="00A92B53"/>
    <w:rsid w:val="00AC533E"/>
    <w:rsid w:val="00AC540D"/>
    <w:rsid w:val="00AE11FB"/>
    <w:rsid w:val="00AF6C00"/>
    <w:rsid w:val="00B00C61"/>
    <w:rsid w:val="00B21269"/>
    <w:rsid w:val="00B54449"/>
    <w:rsid w:val="00BB4EE8"/>
    <w:rsid w:val="00C200F8"/>
    <w:rsid w:val="00C20789"/>
    <w:rsid w:val="00CA7165"/>
    <w:rsid w:val="00CD617D"/>
    <w:rsid w:val="00CF1DCE"/>
    <w:rsid w:val="00CF7C50"/>
    <w:rsid w:val="00D452BF"/>
    <w:rsid w:val="00DE3C40"/>
    <w:rsid w:val="00E36BF0"/>
    <w:rsid w:val="00EB0174"/>
    <w:rsid w:val="00F41163"/>
    <w:rsid w:val="00F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00"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4449"/>
  </w:style>
  <w:style w:type="paragraph" w:styleId="Footer">
    <w:name w:val="footer"/>
    <w:basedOn w:val="Normal"/>
    <w:link w:val="FooterChar"/>
    <w:uiPriority w:val="99"/>
    <w:unhideWhenUsed/>
    <w:rsid w:val="00B544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4449"/>
  </w:style>
  <w:style w:type="paragraph" w:styleId="BalloonText">
    <w:name w:val="Balloon Text"/>
    <w:basedOn w:val="Normal"/>
    <w:link w:val="BalloonTextChar"/>
    <w:uiPriority w:val="99"/>
    <w:semiHidden/>
    <w:unhideWhenUsed/>
    <w:rsid w:val="00B544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4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4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D4885"/>
    <w:rPr>
      <w:b/>
      <w:bCs/>
    </w:rPr>
  </w:style>
  <w:style w:type="character" w:styleId="Emphasis">
    <w:name w:val="Emphasis"/>
    <w:uiPriority w:val="20"/>
    <w:qFormat/>
    <w:rsid w:val="006D48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00"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4449"/>
  </w:style>
  <w:style w:type="paragraph" w:styleId="Footer">
    <w:name w:val="footer"/>
    <w:basedOn w:val="Normal"/>
    <w:link w:val="FooterChar"/>
    <w:uiPriority w:val="99"/>
    <w:unhideWhenUsed/>
    <w:rsid w:val="00B544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4449"/>
  </w:style>
  <w:style w:type="paragraph" w:styleId="BalloonText">
    <w:name w:val="Balloon Text"/>
    <w:basedOn w:val="Normal"/>
    <w:link w:val="BalloonTextChar"/>
    <w:uiPriority w:val="99"/>
    <w:semiHidden/>
    <w:unhideWhenUsed/>
    <w:rsid w:val="00B544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4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4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D4885"/>
    <w:rPr>
      <w:b/>
      <w:bCs/>
    </w:rPr>
  </w:style>
  <w:style w:type="character" w:styleId="Emphasis">
    <w:name w:val="Emphasis"/>
    <w:uiPriority w:val="20"/>
    <w:qFormat/>
    <w:rsid w:val="006D4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prian.costea\AppData\Local\Microsoft\Windows\Temporary%20Internet%20Files\Content.Outlook\7DVKNEN0\2018%2005%2021%20COMUNICARE%20de%20presa_SUN1%20(3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05 21 COMUNICARE de presa_SUN1 (3)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Rainbow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Costea</dc:creator>
  <cp:lastModifiedBy>Camelia Savoiu</cp:lastModifiedBy>
  <cp:revision>2</cp:revision>
  <cp:lastPrinted>2018-05-21T09:58:00Z</cp:lastPrinted>
  <dcterms:created xsi:type="dcterms:W3CDTF">2018-05-22T11:37:00Z</dcterms:created>
  <dcterms:modified xsi:type="dcterms:W3CDTF">2018-05-22T11:37:00Z</dcterms:modified>
</cp:coreProperties>
</file>